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852D58" w:rsidTr="00852D58">
        <w:tc>
          <w:tcPr>
            <w:tcW w:w="4503" w:type="dxa"/>
            <w:hideMark/>
          </w:tcPr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852D58" w:rsidRDefault="00852D5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852D58" w:rsidRDefault="00852D5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852D58" w:rsidRDefault="00852D5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852D58" w:rsidTr="00852D58">
        <w:tc>
          <w:tcPr>
            <w:tcW w:w="4503" w:type="dxa"/>
          </w:tcPr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52D58" w:rsidRDefault="00852D5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852D58" w:rsidRDefault="00852D5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852D58" w:rsidRDefault="00852D58" w:rsidP="00852D58">
      <w:pPr>
        <w:rPr>
          <w:rFonts w:asciiTheme="minorHAnsi" w:hAnsiTheme="minorHAnsi" w:cstheme="minorBidi"/>
          <w:sz w:val="22"/>
          <w:szCs w:val="22"/>
        </w:rPr>
      </w:pPr>
    </w:p>
    <w:p w:rsidR="00852D58" w:rsidRDefault="00852D58" w:rsidP="00852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C1D" w:rsidRPr="00852D58" w:rsidRDefault="00053815" w:rsidP="00053815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3F4D13"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оложение </w:t>
      </w:r>
    </w:p>
    <w:p w:rsidR="00BD4B59" w:rsidRPr="00852D58" w:rsidRDefault="00350C75" w:rsidP="00053815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</w:t>
      </w:r>
      <w:proofErr w:type="gramEnd"/>
      <w:r w:rsidRPr="00852D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819F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профильном обучении в</w:t>
      </w:r>
    </w:p>
    <w:p w:rsidR="00053815" w:rsidRDefault="00852D58" w:rsidP="0005381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</w:rPr>
      </w:pPr>
      <w:r w:rsidRPr="00852D58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Pr="00852D58">
        <w:rPr>
          <w:rFonts w:ascii="Times New Roman" w:hAnsi="Times New Roman"/>
          <w:b/>
          <w:sz w:val="24"/>
        </w:rPr>
        <w:t>им.В.В.Попова</w:t>
      </w:r>
      <w:proofErr w:type="spellEnd"/>
      <w:r w:rsidRPr="00852D58">
        <w:rPr>
          <w:rFonts w:ascii="Times New Roman" w:hAnsi="Times New Roman"/>
          <w:b/>
          <w:sz w:val="24"/>
        </w:rPr>
        <w:t>»</w:t>
      </w:r>
    </w:p>
    <w:p w:rsidR="00063CDD" w:rsidRDefault="00063CDD" w:rsidP="0005381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</w:rPr>
      </w:pPr>
    </w:p>
    <w:p w:rsidR="00063CDD" w:rsidRPr="00852D58" w:rsidRDefault="00063CDD" w:rsidP="0005381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852D58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96218" w:rsidRDefault="00053815" w:rsidP="00D819FD">
      <w:pPr>
        <w:widowControl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следующими нормативно-правовыми актами:</w:t>
      </w:r>
    </w:p>
    <w:p w:rsidR="00296218" w:rsidRPr="00296218" w:rsidRDefault="00053815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</w:t>
      </w:r>
      <w:r w:rsidR="0029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рации» №273-ФЗ от 29.12.2012г. </w:t>
      </w:r>
      <w:r w:rsidR="00296218" w:rsidRPr="00296218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дополнениями); </w:t>
      </w:r>
    </w:p>
    <w:p w:rsidR="00296218" w:rsidRPr="00296218" w:rsidRDefault="00296218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962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218">
        <w:rPr>
          <w:rFonts w:ascii="Times New Roman" w:hAnsi="Times New Roman" w:cs="Times New Roman"/>
          <w:sz w:val="24"/>
          <w:szCs w:val="24"/>
        </w:rPr>
        <w:t xml:space="preserve"> России от 22.03.2021 № 115; </w:t>
      </w:r>
    </w:p>
    <w:p w:rsidR="00296218" w:rsidRDefault="00296218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962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218">
        <w:rPr>
          <w:rFonts w:ascii="Times New Roman" w:hAnsi="Times New Roman" w:cs="Times New Roman"/>
          <w:sz w:val="24"/>
          <w:szCs w:val="24"/>
        </w:rPr>
        <w:t xml:space="preserve"> России от 02.09.2020 № 458;</w:t>
      </w:r>
    </w:p>
    <w:p w:rsidR="00296218" w:rsidRDefault="00C81E95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Ставропольского края от 21 июля 2014 года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образования с углубленным изучением отдельных предметов или для профильного обучения»</w:t>
      </w:r>
      <w:r w:rsidR="00296218"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96218" w:rsidRPr="00296218" w:rsidRDefault="00296218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96218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среднего общего образовании (далее- ФГОС), утвержденным приказом Министерства образования и науки Российской Федерации от 17.05.2012 № 413 (с изменениями); </w:t>
      </w:r>
    </w:p>
    <w:p w:rsidR="00296218" w:rsidRPr="00296218" w:rsidRDefault="00296218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96218">
        <w:rPr>
          <w:rFonts w:ascii="Times New Roman" w:hAnsi="Times New Roman" w:cs="Times New Roman"/>
          <w:sz w:val="24"/>
          <w:szCs w:val="24"/>
        </w:rPr>
        <w:t xml:space="preserve">едеральной образовательной программой среднего общего образования, утвержденной приказом </w:t>
      </w:r>
      <w:proofErr w:type="spellStart"/>
      <w:r w:rsidRPr="002962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96218">
        <w:rPr>
          <w:rFonts w:ascii="Times New Roman" w:hAnsi="Times New Roman" w:cs="Times New Roman"/>
          <w:sz w:val="24"/>
          <w:szCs w:val="24"/>
        </w:rPr>
        <w:t xml:space="preserve"> России от 23.11.2022 № 1014; </w:t>
      </w:r>
    </w:p>
    <w:p w:rsidR="00053815" w:rsidRPr="00296218" w:rsidRDefault="00296218" w:rsidP="00D819FD">
      <w:pPr>
        <w:pStyle w:val="a3"/>
        <w:widowControl/>
        <w:numPr>
          <w:ilvl w:val="0"/>
          <w:numId w:val="8"/>
        </w:numPr>
        <w:ind w:left="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218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296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/>
          <w:sz w:val="24"/>
        </w:rPr>
        <w:t>им.В.В.Попова</w:t>
      </w:r>
      <w:proofErr w:type="spellEnd"/>
      <w:r>
        <w:rPr>
          <w:rFonts w:ascii="Times New Roman" w:hAnsi="Times New Roman"/>
          <w:sz w:val="24"/>
        </w:rPr>
        <w:t>» (далее – корпус)</w:t>
      </w:r>
      <w:r w:rsidR="00053815" w:rsidRPr="00296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Положение регламентирует порядок осуществления образовательной деятельности </w:t>
      </w:r>
      <w:r w:rsidRPr="00D819FD">
        <w:rPr>
          <w:rFonts w:ascii="Times New Roman" w:hAnsi="Times New Roman" w:cs="Times New Roman"/>
          <w:sz w:val="24"/>
          <w:szCs w:val="24"/>
        </w:rPr>
        <w:t xml:space="preserve">корпуса </w:t>
      </w:r>
      <w:r w:rsidRPr="00D819FD">
        <w:rPr>
          <w:rFonts w:ascii="Times New Roman" w:hAnsi="Times New Roman" w:cs="Times New Roman"/>
          <w:sz w:val="24"/>
          <w:szCs w:val="24"/>
        </w:rPr>
        <w:t>по образовательной программе среднего общего образования при дифференциации содержания с учетом образовательных потребностей и интересов обучающихся, обеспечивающих изучение отдельных учебных предметов, предметных областей соответствующей образовательной программы на углубленном уро</w:t>
      </w:r>
      <w:r w:rsidRPr="00D819FD">
        <w:rPr>
          <w:rFonts w:ascii="Times New Roman" w:hAnsi="Times New Roman" w:cs="Times New Roman"/>
          <w:sz w:val="24"/>
          <w:szCs w:val="24"/>
        </w:rPr>
        <w:t xml:space="preserve">вне (профильное обучение). 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В Положении использованы следующие определения: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b/>
          <w:i/>
          <w:sz w:val="24"/>
          <w:szCs w:val="24"/>
        </w:rPr>
        <w:t>профильное</w:t>
      </w:r>
      <w:proofErr w:type="gramEnd"/>
      <w:r w:rsidRPr="00D819FD">
        <w:rPr>
          <w:rFonts w:ascii="Times New Roman" w:hAnsi="Times New Roman" w:cs="Times New Roman"/>
          <w:b/>
          <w:i/>
          <w:sz w:val="24"/>
          <w:szCs w:val="24"/>
        </w:rPr>
        <w:t xml:space="preserve"> обучение</w:t>
      </w:r>
      <w:r w:rsidRPr="00D819FD">
        <w:rPr>
          <w:rFonts w:ascii="Times New Roman" w:hAnsi="Times New Roman" w:cs="Times New Roman"/>
          <w:sz w:val="24"/>
          <w:szCs w:val="24"/>
        </w:rPr>
        <w:t xml:space="preserve"> – это организация образовательной деятельности по образовательной программе среднего общего образования (далее - образовательная программа), основанная на дифференциации и индивидуализации обучения, учитывающая образовательные потребности и интересы обучающихся, обеспечивающая углубленное изучение отдельных учебных предметов, предметных областей образовательной программы школы, расширяющая возможности выстраивания обучающимся индивидуальной образовательной траектории;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lastRenderedPageBreak/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proofErr w:type="gramEnd"/>
      <w:r w:rsidRPr="00D819FD">
        <w:rPr>
          <w:rFonts w:ascii="Times New Roman" w:hAnsi="Times New Roman" w:cs="Times New Roman"/>
          <w:b/>
          <w:i/>
          <w:sz w:val="24"/>
          <w:szCs w:val="24"/>
        </w:rPr>
        <w:t xml:space="preserve"> (профиль) образования</w:t>
      </w:r>
      <w:r w:rsidRPr="00D819FD">
        <w:rPr>
          <w:rFonts w:ascii="Times New Roman" w:hAnsi="Times New Roman" w:cs="Times New Roman"/>
          <w:sz w:val="24"/>
          <w:szCs w:val="24"/>
        </w:rPr>
        <w:t xml:space="preserve"> – это ориентация образовательной программы на конкретные области знаний,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b/>
          <w:i/>
          <w:sz w:val="24"/>
          <w:szCs w:val="24"/>
        </w:rPr>
        <w:t>профильный</w:t>
      </w:r>
      <w:proofErr w:type="gramEnd"/>
      <w:r w:rsidRPr="00D819FD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Pr="00D819FD">
        <w:rPr>
          <w:rFonts w:ascii="Times New Roman" w:hAnsi="Times New Roman" w:cs="Times New Roman"/>
          <w:sz w:val="24"/>
          <w:szCs w:val="24"/>
        </w:rPr>
        <w:t xml:space="preserve"> (профильная группа) – это объединение (группа) обучающихся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 на основе дифференциации и индивидуализации их образования, позволяющее учитывать их интересы, склонности и способности в соответствии с жизненными планами, профессиональными интересами и намерениями в отношении продолжения образования;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элективный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курс – обязательный для изучения учебный курс по выбору учащихся. 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Профильные классы организуются на уровне среднего общего образования. Открытие, ликвидация и реорганизация профильных классов производятся приказом директора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 на основании решения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>. При закрытии профильного класса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</w:t>
      </w:r>
      <w:r>
        <w:rPr>
          <w:rFonts w:ascii="Times New Roman" w:hAnsi="Times New Roman" w:cs="Times New Roman"/>
          <w:sz w:val="24"/>
          <w:szCs w:val="24"/>
        </w:rPr>
        <w:t xml:space="preserve">рограммам базового уровня. 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Основные цели и задачи профильного обучения: </w:t>
      </w:r>
    </w:p>
    <w:p w:rsidR="00D819FD" w:rsidRDefault="00D819FD" w:rsidP="00D819FD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условий для дифференциации содержания обучения старшеклассников, построения индивидуальных образовательных программ, </w:t>
      </w:r>
    </w:p>
    <w:p w:rsidR="00D819FD" w:rsidRDefault="00D819FD" w:rsidP="00D819FD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углубленного изучения отдельных учебных предметов, </w:t>
      </w:r>
    </w:p>
    <w:p w:rsidR="00D819FD" w:rsidRDefault="00D819FD" w:rsidP="00D819FD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творческих способностей обучающихся в соответствии с их интересами и наклонностями; </w:t>
      </w:r>
    </w:p>
    <w:p w:rsidR="00D819FD" w:rsidRDefault="00D819FD" w:rsidP="00D819FD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устойчивого интереса обучающихся к избранному профилю, расширение возможности их социализации; </w:t>
      </w:r>
    </w:p>
    <w:p w:rsidR="00D819FD" w:rsidRDefault="00D819FD" w:rsidP="00D819FD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преемственности между общим и профессиональным образованием. 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Количество и направление профильных классов определяется </w:t>
      </w:r>
      <w:r>
        <w:rPr>
          <w:rFonts w:ascii="Times New Roman" w:hAnsi="Times New Roman" w:cs="Times New Roman"/>
          <w:sz w:val="24"/>
          <w:szCs w:val="24"/>
        </w:rPr>
        <w:t>корпусом</w:t>
      </w:r>
      <w:r w:rsidRPr="00D819FD">
        <w:rPr>
          <w:rFonts w:ascii="Times New Roman" w:hAnsi="Times New Roman" w:cs="Times New Roman"/>
          <w:sz w:val="24"/>
          <w:szCs w:val="24"/>
        </w:rPr>
        <w:t xml:space="preserve"> в зависимости от наличия квалифицированных педагогических работников (имеющих высшее образование, связанное с профилем обучения, первую или высшую квалификационную категорию); наличия необходимого материально-технического обеспечения образовательной деятельности; наличия программно-методического обеспечения, социального запроса на соответствующий профиль обучения, перспектив получения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выпускниками. 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>Профильные классы открываются при наполняемости классов не менее 20 человек. При наличии класса с наполняемостью более 24 человек возможно деление на профильные группы (количество обучающихся не менее 10 человек). При наличии финансовых условий возможно открытие профильных групп</w:t>
      </w:r>
      <w:r>
        <w:rPr>
          <w:rFonts w:ascii="Times New Roman" w:hAnsi="Times New Roman" w:cs="Times New Roman"/>
          <w:sz w:val="24"/>
          <w:szCs w:val="24"/>
        </w:rPr>
        <w:t xml:space="preserve"> с меньшей наполняемостью. </w:t>
      </w:r>
    </w:p>
    <w:p w:rsidR="00D819FD" w:rsidRDefault="00D819FD" w:rsidP="00D819FD">
      <w:pPr>
        <w:pStyle w:val="a3"/>
        <w:widowControl/>
        <w:numPr>
          <w:ilvl w:val="1"/>
          <w:numId w:val="10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Профильное обучение может быть организовано по индивидуальным учебным планам. </w:t>
      </w:r>
    </w:p>
    <w:p w:rsidR="00063CDD" w:rsidRDefault="00063CDD" w:rsidP="00063CD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9FD" w:rsidRPr="00D819FD" w:rsidRDefault="00D819FD" w:rsidP="00D819FD">
      <w:pPr>
        <w:pStyle w:val="a3"/>
        <w:widowControl/>
        <w:numPr>
          <w:ilvl w:val="0"/>
          <w:numId w:val="10"/>
        </w:numPr>
        <w:tabs>
          <w:tab w:val="left" w:pos="993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9FD">
        <w:rPr>
          <w:rFonts w:ascii="Times New Roman" w:hAnsi="Times New Roman" w:cs="Times New Roman"/>
          <w:b/>
          <w:sz w:val="24"/>
          <w:szCs w:val="24"/>
        </w:rPr>
        <w:t>Содержание профильного обучения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Обучающиеся, освоившие образовательные программы основного общего образования, выбирают профиль обучения, исходя из предлагаемых </w:t>
      </w:r>
      <w:r>
        <w:rPr>
          <w:rFonts w:ascii="Times New Roman" w:hAnsi="Times New Roman" w:cs="Times New Roman"/>
          <w:sz w:val="24"/>
          <w:szCs w:val="24"/>
        </w:rPr>
        <w:t xml:space="preserve">корпусом </w:t>
      </w:r>
      <w:r w:rsidRPr="00D819FD">
        <w:rPr>
          <w:rFonts w:ascii="Times New Roman" w:hAnsi="Times New Roman" w:cs="Times New Roman"/>
          <w:sz w:val="24"/>
          <w:szCs w:val="24"/>
        </w:rPr>
        <w:t>вариантов учебного плана. Учебный план среднего общего образования формируется на основе требований ФГОС и с учетом примерных планов федеральной образовательной программой ср</w:t>
      </w:r>
      <w:r>
        <w:rPr>
          <w:rFonts w:ascii="Times New Roman" w:hAnsi="Times New Roman" w:cs="Times New Roman"/>
          <w:sz w:val="24"/>
          <w:szCs w:val="24"/>
        </w:rPr>
        <w:t xml:space="preserve">еднего общего образования.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Содержание профильного обучения в профильных классах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 обеспечивается за счет изучения отдельных учебных предметов на углубленном уровне, дифференциации и индивидуализации обучения, преемственности между основным общим и </w:t>
      </w:r>
      <w:r>
        <w:rPr>
          <w:rFonts w:ascii="Times New Roman" w:hAnsi="Times New Roman" w:cs="Times New Roman"/>
          <w:sz w:val="24"/>
          <w:szCs w:val="24"/>
        </w:rPr>
        <w:t xml:space="preserve">среднем общим образованием.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Срок профильного обучения 2 года (10-11 класс), форма обучения - очная.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>Нагрузка обучающихся в профильном классе (группе) должна соответствовать требованиям ФГОС и не превышать максимальный объём учебной нагрузки, установленный требованиями санитарных норм и правил к условиям обучения: количество учебных занятий за 2 года обучения на одного обучающегося не менее 2170 часов и не более 2516 часов (не более 34 часов в неделю при пятидневной учебной недел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19FD">
        <w:rPr>
          <w:rFonts w:ascii="Times New Roman" w:hAnsi="Times New Roman" w:cs="Times New Roman"/>
          <w:sz w:val="24"/>
          <w:szCs w:val="24"/>
        </w:rPr>
        <w:t xml:space="preserve"> и не более 37 часов при шес</w:t>
      </w:r>
      <w:r>
        <w:rPr>
          <w:rFonts w:ascii="Times New Roman" w:hAnsi="Times New Roman" w:cs="Times New Roman"/>
          <w:sz w:val="24"/>
          <w:szCs w:val="24"/>
        </w:rPr>
        <w:t xml:space="preserve">тидневной учебной неделе).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lastRenderedPageBreak/>
        <w:t xml:space="preserve">Профильное обучение в </w:t>
      </w:r>
      <w:r>
        <w:rPr>
          <w:rFonts w:ascii="Times New Roman" w:hAnsi="Times New Roman" w:cs="Times New Roman"/>
          <w:sz w:val="24"/>
          <w:szCs w:val="24"/>
        </w:rPr>
        <w:t>корпусе</w:t>
      </w:r>
      <w:r w:rsidRPr="00D819FD">
        <w:rPr>
          <w:rFonts w:ascii="Times New Roman" w:hAnsi="Times New Roman" w:cs="Times New Roman"/>
          <w:sz w:val="24"/>
          <w:szCs w:val="24"/>
        </w:rPr>
        <w:t xml:space="preserve"> может обеспечивать реализацию учебных планов одного или нескольких профилей обучения по следующим направлениям: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-экономический,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естественнонаучный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универсальный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Учебный план профиля обучения предусматривает обязательное изучение не менее 13 учебных предметов на базовом или углубленном уровне; русский язык, литература, иностранный язык, математика, информатика, история, обществознание, география, физика, химия, биология, физическая культура, основы безопасности жизнедеятельности.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Учебный план профиля обучения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 (Приложение 1).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обучающимися индивидуального проекта.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При профильном изучении учебного предмета в учебном плане </w:t>
      </w:r>
      <w:r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 предусмотрены элективные учебные курсы по выбору обучающихся за счёт часов части, формируемой участниками образовательных отношений. Перечень и содержание элективных учебных курсов </w:t>
      </w:r>
      <w:r>
        <w:rPr>
          <w:rFonts w:ascii="Times New Roman" w:hAnsi="Times New Roman" w:cs="Times New Roman"/>
          <w:sz w:val="24"/>
          <w:szCs w:val="24"/>
        </w:rPr>
        <w:t>корпус</w:t>
      </w:r>
      <w:r w:rsidRPr="00D819FD">
        <w:rPr>
          <w:rFonts w:ascii="Times New Roman" w:hAnsi="Times New Roman" w:cs="Times New Roman"/>
          <w:sz w:val="24"/>
          <w:szCs w:val="24"/>
        </w:rPr>
        <w:t xml:space="preserve"> определяет самостоятельно в соответствии с выбранными профилями обучения. Организация элективных учебных курсов регламентируется соответствующим локальным актом. </w:t>
      </w:r>
    </w:p>
    <w:p w:rsidR="00D819FD" w:rsidRDefault="00D819FD" w:rsidP="00D819FD">
      <w:pPr>
        <w:pStyle w:val="a3"/>
        <w:widowControl/>
        <w:numPr>
          <w:ilvl w:val="1"/>
          <w:numId w:val="12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>Профильное обучение включает план внеурочной деятельности, модифицированный в соответствии с профилем обучения. План внеурочной деятельности предусматривает реализацию курсов внеурочной деятельности по выбору обучающихся (до 4 часов в неделю, из них не менее 2 часов профильной направленности), а также внеурочную познавательную деятельность в каникулярное время в соответствии с профилем обучения (экскурсии, тематические встречи,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19FD">
        <w:rPr>
          <w:rFonts w:ascii="Times New Roman" w:hAnsi="Times New Roman" w:cs="Times New Roman"/>
          <w:sz w:val="24"/>
          <w:szCs w:val="24"/>
        </w:rPr>
        <w:t xml:space="preserve">исследовательские проекты, тематические образовательные программы в лагере с дневным пребыванием и др.). </w:t>
      </w:r>
    </w:p>
    <w:p w:rsidR="00D819FD" w:rsidRDefault="00D819FD" w:rsidP="00D819FD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819FD" w:rsidRPr="00D819FD" w:rsidRDefault="00D819FD" w:rsidP="00D819FD">
      <w:pPr>
        <w:pStyle w:val="a3"/>
        <w:widowControl/>
        <w:tabs>
          <w:tab w:val="left" w:pos="993"/>
        </w:tabs>
        <w:ind w:left="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9FD">
        <w:rPr>
          <w:rFonts w:ascii="Times New Roman" w:hAnsi="Times New Roman" w:cs="Times New Roman"/>
          <w:b/>
          <w:sz w:val="24"/>
          <w:szCs w:val="24"/>
        </w:rPr>
        <w:t>3. Организация приема на профильное обучение</w:t>
      </w:r>
    </w:p>
    <w:p w:rsidR="00103BB8" w:rsidRDefault="00D819FD" w:rsidP="00D819FD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С целью подготовки к выбору профиля обучения в </w:t>
      </w:r>
      <w:r>
        <w:rPr>
          <w:rFonts w:ascii="Times New Roman" w:hAnsi="Times New Roman" w:cs="Times New Roman"/>
          <w:sz w:val="24"/>
          <w:szCs w:val="24"/>
        </w:rPr>
        <w:t>корпусе</w:t>
      </w:r>
      <w:r w:rsidRPr="00D819FD">
        <w:rPr>
          <w:rFonts w:ascii="Times New Roman" w:hAnsi="Times New Roman" w:cs="Times New Roman"/>
          <w:sz w:val="24"/>
          <w:szCs w:val="24"/>
        </w:rPr>
        <w:t xml:space="preserve"> проводится профильная ориентация, а также диагностика обучающихся в рамках </w:t>
      </w:r>
      <w:proofErr w:type="spellStart"/>
      <w:r w:rsidRPr="00D819F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D819FD">
        <w:rPr>
          <w:rFonts w:ascii="Times New Roman" w:hAnsi="Times New Roman" w:cs="Times New Roman"/>
          <w:sz w:val="24"/>
          <w:szCs w:val="24"/>
        </w:rPr>
        <w:t xml:space="preserve"> подготовки, мониторинг образовательных потребностей и запросов обучающихся и их родителей (законных представителей). </w:t>
      </w:r>
    </w:p>
    <w:p w:rsidR="00103BB8" w:rsidRDefault="00D819FD" w:rsidP="00D819FD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При приеме на профильное обучении по образовательным программам среднего общего образования осуществляется индивидуальный отбор, организуемый в соответствии с </w:t>
      </w:r>
      <w:r w:rsidR="0010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Ставропольского края от 21 июля 2014 года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образования с углубленным изучением отдельных предметов или для профильного обучения»</w:t>
      </w:r>
      <w:r w:rsidR="00103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BB8" w:rsidRDefault="00D819FD" w:rsidP="00D819FD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Участниками индивидуального отбора может быть любой обучающийся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, получивший основное общее образование и соответствующий не менее чем одному критерию из предусмотренных пунктом 3.6 данного Положения. </w:t>
      </w:r>
    </w:p>
    <w:p w:rsidR="00103BB8" w:rsidRDefault="00D819FD" w:rsidP="00D819FD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В классы с универсальным профилем индивидуальный отбор не проводится. </w:t>
      </w:r>
    </w:p>
    <w:p w:rsidR="00103BB8" w:rsidRDefault="00D819FD" w:rsidP="00D819FD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Информирование учащихся, родителей (законных представителей) о процедуре, сроках, времени, месте подачи заявлений на участие в индивидуальном отборе осуществляется через официальный сайт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, ученические и родительские собрания, информационные стенды, средства массовой информации не позднее 30 дней до начала индивидуального отбора. </w:t>
      </w:r>
    </w:p>
    <w:p w:rsidR="00103BB8" w:rsidRDefault="00D819FD" w:rsidP="00D819FD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 подают заявление о приеме на обучение по профильным программам на имя директора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 не позднее 10 дней до срока проведения индивидуального отбора, установленного организацией в соответствии с пунктом </w:t>
      </w:r>
      <w:r w:rsidRPr="00D819FD">
        <w:rPr>
          <w:rFonts w:ascii="Times New Roman" w:hAnsi="Times New Roman" w:cs="Times New Roman"/>
          <w:sz w:val="24"/>
          <w:szCs w:val="24"/>
        </w:rPr>
        <w:lastRenderedPageBreak/>
        <w:t xml:space="preserve">3.4 Положения (Приложение 2). К заявлению прилагаются копии следующих документов обучающихся: </w:t>
      </w:r>
    </w:p>
    <w:p w:rsidR="00103BB8" w:rsidRDefault="00D819FD" w:rsidP="00103BB8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аттестат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 (ведомость успеваемости при приеме на вакантные места в течение учебного года); </w:t>
      </w:r>
    </w:p>
    <w:p w:rsidR="00103BB8" w:rsidRDefault="00D819FD" w:rsidP="00103BB8">
      <w:pPr>
        <w:pStyle w:val="a3"/>
        <w:widowControl/>
        <w:tabs>
          <w:tab w:val="left" w:pos="993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D8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9FD">
        <w:rPr>
          <w:rFonts w:ascii="Times New Roman" w:hAnsi="Times New Roman" w:cs="Times New Roman"/>
          <w:sz w:val="24"/>
          <w:szCs w:val="24"/>
        </w:rPr>
        <w:t>грамоты</w:t>
      </w:r>
      <w:proofErr w:type="gramEnd"/>
      <w:r w:rsidRPr="00D819FD">
        <w:rPr>
          <w:rFonts w:ascii="Times New Roman" w:hAnsi="Times New Roman" w:cs="Times New Roman"/>
          <w:sz w:val="24"/>
          <w:szCs w:val="24"/>
        </w:rPr>
        <w:t xml:space="preserve">, дипломы, сертификаты, удостоверения, подтверждающие достижения (призовые места) во всероссийской олимпиаде школьников, иных олимпиадах, входящих в перечень олимпиад школьников и их уровней, утвержденный приказом Министерства науки и высшего образования РФ по учебным предметам, соответствующим профилю обучения, изучение которых предполагается на углубленном уровне (за предшествующие 2 учебных года). </w:t>
      </w:r>
    </w:p>
    <w:p w:rsidR="00103BB8" w:rsidRDefault="00D819FD" w:rsidP="00103BB8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Все документы представляются на русском языке или вместе с заверенным в установленном порядке переводом на русский язык. Копии предъявляемых при приеме документов хранятся в </w:t>
      </w:r>
      <w:r w:rsidR="00103BB8">
        <w:rPr>
          <w:rFonts w:ascii="Times New Roman" w:hAnsi="Times New Roman" w:cs="Times New Roman"/>
          <w:sz w:val="24"/>
          <w:szCs w:val="24"/>
        </w:rPr>
        <w:t>корпусе</w:t>
      </w:r>
      <w:r w:rsidRPr="00D819FD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:rsidR="00103BB8" w:rsidRDefault="00D819FD" w:rsidP="00103BB8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Заявление регистрирует </w:t>
      </w:r>
      <w:r w:rsidR="00103BB8">
        <w:rPr>
          <w:rFonts w:ascii="Times New Roman" w:hAnsi="Times New Roman" w:cs="Times New Roman"/>
          <w:sz w:val="24"/>
          <w:szCs w:val="24"/>
        </w:rPr>
        <w:t>приемная комиссия 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 в день его поступления с указанием даты и времени. Основанием для отказа в регистрации заявления являются несоблюдение срока, формы его подачи. </w:t>
      </w:r>
    </w:p>
    <w:p w:rsidR="00103BB8" w:rsidRDefault="00D819FD" w:rsidP="00103BB8">
      <w:pPr>
        <w:pStyle w:val="a3"/>
        <w:widowControl/>
        <w:numPr>
          <w:ilvl w:val="1"/>
          <w:numId w:val="14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осуществляется на основании следующих критериев: </w:t>
      </w:r>
    </w:p>
    <w:p w:rsidR="00103BB8" w:rsidRDefault="00D819FD" w:rsidP="00103BB8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>3.8.1. Набравшие по учебным предметам, изучение которых предполагается на углубленном уровне, минимальн</w:t>
      </w:r>
      <w:r w:rsidR="00103BB8">
        <w:rPr>
          <w:rFonts w:ascii="Times New Roman" w:hAnsi="Times New Roman" w:cs="Times New Roman"/>
          <w:sz w:val="24"/>
          <w:szCs w:val="24"/>
        </w:rPr>
        <w:t xml:space="preserve">ое количество первичных баллов </w:t>
      </w:r>
      <w:r w:rsidRPr="00D819FD">
        <w:rPr>
          <w:rFonts w:ascii="Times New Roman" w:hAnsi="Times New Roman" w:cs="Times New Roman"/>
          <w:sz w:val="24"/>
          <w:szCs w:val="24"/>
        </w:rPr>
        <w:t xml:space="preserve">при прохождении государственной итоговой аттестации без учета результатов, полученных при прохождении повторной государственной итоговой аттестации; </w:t>
      </w:r>
    </w:p>
    <w:p w:rsidR="00103BB8" w:rsidRDefault="00D819FD" w:rsidP="00103BB8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3.8.2. Наличие итоговых отметок «хорошо» и (или) «отлично» по учебным предметам, </w:t>
      </w:r>
      <w:proofErr w:type="spellStart"/>
      <w:r w:rsidRPr="00D819FD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D819FD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образования, или наличие четвертных/полугодовых отметок «хорошо» и (или) «отлично» за предшествующий или текущий период обучения на уровне среднего образования; </w:t>
      </w:r>
    </w:p>
    <w:p w:rsidR="00103BB8" w:rsidRDefault="00D819FD" w:rsidP="00103BB8">
      <w:pPr>
        <w:pStyle w:val="a3"/>
        <w:widowControl/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3.8.3. 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олимпиад, входящих в перечень олимпиад, их уровней, утвержденный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последние 2 учебных года.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осуществляет комиссия, создаваемая директором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, в состав которой включаются учителя, руководители предметных методических объединений, заместитель директора, курирующий вопросы профильного обучения, представители психолого-педагогической службы и управляющего совета. Возглавляет комиссию директор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D81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rPr>
          <w:rFonts w:ascii="Times New Roman" w:hAnsi="Times New Roman" w:cs="Times New Roman"/>
          <w:sz w:val="24"/>
          <w:szCs w:val="24"/>
        </w:rPr>
        <w:t xml:space="preserve">Индивидуальный отбор осуществляется в 3 этапа: </w:t>
      </w:r>
    </w:p>
    <w:p w:rsidR="00103BB8" w:rsidRDefault="00D819FD" w:rsidP="00103BB8">
      <w:pPr>
        <w:widowControl/>
        <w:tabs>
          <w:tab w:val="left" w:pos="993"/>
          <w:tab w:val="left" w:pos="1134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1 этап - проведение экспертизы документов, представленных на индивидуальный отбор; </w:t>
      </w:r>
    </w:p>
    <w:p w:rsidR="00103BB8" w:rsidRDefault="00D819FD" w:rsidP="00103BB8">
      <w:pPr>
        <w:widowControl/>
        <w:tabs>
          <w:tab w:val="left" w:pos="993"/>
          <w:tab w:val="left" w:pos="1134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2 этап - составление рейтинга обучающихся, заявленных для участия в индивидуальном отборе; </w:t>
      </w:r>
    </w:p>
    <w:p w:rsidR="00103BB8" w:rsidRDefault="00D819FD" w:rsidP="00103BB8">
      <w:pPr>
        <w:widowControl/>
        <w:tabs>
          <w:tab w:val="left" w:pos="993"/>
          <w:tab w:val="left" w:pos="1134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3 этап - принятие решения о зачислении или переводе обучающихся (отказе о зачислении или переводе).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Экспертиза документов проводится по балльной системе: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Соответствие подпункту 3.7.1 Положения - 1 балл за один учебный предмет;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«хорошо» по соответствующим учебным предметам, изучение которых предполагается на углубленном уровне, - 4 балла за один учебный предмет;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отметка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«отлично» по соответствующим учебным предметам, изучение которых предполагается на углубленном уровне, - 5 баллов за один учебный предмет;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r w:rsidR="00103BB8">
        <w:rPr>
          <w:rFonts w:ascii="Times New Roman" w:hAnsi="Times New Roman" w:cs="Times New Roman"/>
          <w:sz w:val="24"/>
          <w:szCs w:val="24"/>
        </w:rPr>
        <w:t>корпусного</w:t>
      </w:r>
      <w:r w:rsidRPr="00103BB8">
        <w:rPr>
          <w:rFonts w:ascii="Times New Roman" w:hAnsi="Times New Roman" w:cs="Times New Roman"/>
          <w:sz w:val="24"/>
          <w:szCs w:val="24"/>
        </w:rPr>
        <w:t xml:space="preserve"> уровня - 1 балл за 1 достижение (призовое место), но не более 3 баллов за все достижения;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муниципального уровня - 5 баллов за 1 достижение (призовое место), но не более 15 баллов за все достижения;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регионального уровня - 10 баллов за 1 достижение (призовое место), но не более 30 баллов за все достижения;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lastRenderedPageBreak/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всероссийского уровня - 15 баллов за 1 достижение (призовое место), но не более 45 баллов за все достижения;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международного уровня - 20 баллов за 1 достижение (призовое место), но не более 60 баллов за все достижения.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Рейтинг обучающихся составляется по мере убывания набранных ими баллов.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 двух и более обучающихся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Комиссия в течение 3 рабочих дней со дня составления рейтинга обучающихся: </w:t>
      </w:r>
    </w:p>
    <w:p w:rsidR="00103BB8" w:rsidRDefault="00D819FD" w:rsidP="00103BB8">
      <w:pPr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3.14.1. Принимает решение о зачислении либо переводе (об отказе в зачислении или переводе) в классы с углубленным изучением отдельных учебных предметов или классы для профильного обучения по каждому обучающемуся. </w:t>
      </w:r>
    </w:p>
    <w:p w:rsidR="00103BB8" w:rsidRDefault="00D819FD" w:rsidP="00103BB8">
      <w:pPr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3.14.2. Размещает результаты индивидуального отбора на информационном стенде и официальном сайте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103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Решение о зачислении либо переводе (об отказе в зачислении или переводе) комиссии оформляется протоколом, который подписывают все члены комиссии, решение комиссии размещается на официальном сайте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103BB8">
        <w:rPr>
          <w:rFonts w:ascii="Times New Roman" w:hAnsi="Times New Roman" w:cs="Times New Roman"/>
          <w:sz w:val="24"/>
          <w:szCs w:val="24"/>
        </w:rPr>
        <w:t xml:space="preserve"> и информационном стенде.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Отказ в зачислении или переводе в классы для профильного обучения не является основанием для отчисления или отказа в приеме обучающихся в общеобразовательную организацию.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Зачисление либо перевод обучающихся оформляется приказом директора </w:t>
      </w:r>
      <w:r w:rsidR="00103BB8">
        <w:rPr>
          <w:rFonts w:ascii="Times New Roman" w:hAnsi="Times New Roman" w:cs="Times New Roman"/>
          <w:sz w:val="24"/>
          <w:szCs w:val="24"/>
        </w:rPr>
        <w:t>корпуса</w:t>
      </w:r>
      <w:r w:rsidRPr="00103BB8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после подписания протокола комиссии, указанного в пункте 3.14 Положения, но не позднее 5 сентября текущего года.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Комплектование профильных классов (групп) завершается 25 августа. При наличии вакантных мест осуществляется дополнительный прием в период с 25 августа по 31 августа текущего года.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Обучающиеся имеют право на изменение профиля обучения в 10 классе при наличии вакантных мест в следующие сроки: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первую учебную четверть; </w:t>
      </w:r>
    </w:p>
    <w:p w:rsidR="00103BB8" w:rsidRDefault="00D819FD" w:rsidP="00103BB8">
      <w:pPr>
        <w:pStyle w:val="a3"/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окончании 1 или 2 учебного полугодия.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В 11 классе профиль обучения может быть изменен только в исключительном случае в первой учебной четверти (с указанием причины) и на основании решения педагогического совета. </w:t>
      </w:r>
    </w:p>
    <w:p w:rsidR="00103BB8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Условием изменения профиля обучения являются: </w:t>
      </w:r>
    </w:p>
    <w:p w:rsidR="00063CDD" w:rsidRDefault="00D819FD" w:rsidP="00063CDD">
      <w:pPr>
        <w:pStyle w:val="a3"/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за прошедший период обучения, </w:t>
      </w:r>
    </w:p>
    <w:p w:rsidR="00063CDD" w:rsidRDefault="00D819FD" w:rsidP="00063CDD">
      <w:pPr>
        <w:pStyle w:val="a3"/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не менее чем одному из критериев, указанных в пункте 3.6 данного Положения, </w:t>
      </w:r>
    </w:p>
    <w:p w:rsidR="00063CDD" w:rsidRDefault="00D819FD" w:rsidP="00063CDD">
      <w:pPr>
        <w:pStyle w:val="a3"/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819FD">
        <w:sym w:font="Symbol" w:char="F02D"/>
      </w:r>
      <w:r w:rsidRPr="00103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BB8">
        <w:rPr>
          <w:rFonts w:ascii="Times New Roman" w:hAnsi="Times New Roman" w:cs="Times New Roman"/>
          <w:sz w:val="24"/>
          <w:szCs w:val="24"/>
        </w:rPr>
        <w:t>сдача</w:t>
      </w:r>
      <w:proofErr w:type="gramEnd"/>
      <w:r w:rsidRPr="00103BB8">
        <w:rPr>
          <w:rFonts w:ascii="Times New Roman" w:hAnsi="Times New Roman" w:cs="Times New Roman"/>
          <w:sz w:val="24"/>
          <w:szCs w:val="24"/>
        </w:rPr>
        <w:t xml:space="preserve"> дифференцированных (оценочных) зачетов для ликвидации академической разницы в учебных планах. </w:t>
      </w:r>
    </w:p>
    <w:p w:rsidR="00063CDD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За обучающимися профильных классов (групп) сохраняется право свободного перехода в классы (группы) универсального профиля при наличии таковых. </w:t>
      </w:r>
    </w:p>
    <w:p w:rsidR="00063CDD" w:rsidRDefault="00D819FD" w:rsidP="00103BB8">
      <w:pPr>
        <w:pStyle w:val="a3"/>
        <w:widowControl/>
        <w:numPr>
          <w:ilvl w:val="1"/>
          <w:numId w:val="15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BB8">
        <w:rPr>
          <w:rFonts w:ascii="Times New Roman" w:hAnsi="Times New Roman" w:cs="Times New Roman"/>
          <w:sz w:val="24"/>
          <w:szCs w:val="24"/>
        </w:rPr>
        <w:t xml:space="preserve">При приеме обучающегося из другой организации, реализующей общеобразовательную программу соответствующего уровня, обучающийся зачисляется при наличии вакантных мест в профильных классах (группах) </w:t>
      </w:r>
      <w:r w:rsidR="00063CDD">
        <w:rPr>
          <w:rFonts w:ascii="Times New Roman" w:hAnsi="Times New Roman" w:cs="Times New Roman"/>
          <w:sz w:val="24"/>
          <w:szCs w:val="24"/>
        </w:rPr>
        <w:t>корпуса</w:t>
      </w:r>
      <w:r w:rsidRPr="00103BB8">
        <w:rPr>
          <w:rFonts w:ascii="Times New Roman" w:hAnsi="Times New Roman" w:cs="Times New Roman"/>
          <w:sz w:val="24"/>
          <w:szCs w:val="24"/>
        </w:rPr>
        <w:t xml:space="preserve"> в соответствии с критериями, указанными в 3.7 Положения. В случае выявления разницы в учебном плане </w:t>
      </w:r>
      <w:r w:rsidR="00063CDD">
        <w:rPr>
          <w:rFonts w:ascii="Times New Roman" w:hAnsi="Times New Roman" w:cs="Times New Roman"/>
          <w:sz w:val="24"/>
          <w:szCs w:val="24"/>
        </w:rPr>
        <w:t>корпуса</w:t>
      </w:r>
      <w:r w:rsidRPr="00103BB8">
        <w:rPr>
          <w:rFonts w:ascii="Times New Roman" w:hAnsi="Times New Roman" w:cs="Times New Roman"/>
          <w:sz w:val="24"/>
          <w:szCs w:val="24"/>
        </w:rPr>
        <w:t xml:space="preserve"> с предыдущим местом обучения, обучающемуся предоставляется возможность ликвидации академической разницы в учебном плане до конца учебного года в сроки, устанавливаемые приказом по </w:t>
      </w:r>
      <w:r w:rsidR="00063CDD">
        <w:rPr>
          <w:rFonts w:ascii="Times New Roman" w:hAnsi="Times New Roman" w:cs="Times New Roman"/>
          <w:sz w:val="24"/>
          <w:szCs w:val="24"/>
        </w:rPr>
        <w:t>корпусу</w:t>
      </w:r>
      <w:r w:rsidRPr="00103BB8">
        <w:rPr>
          <w:rFonts w:ascii="Times New Roman" w:hAnsi="Times New Roman" w:cs="Times New Roman"/>
          <w:sz w:val="24"/>
          <w:szCs w:val="24"/>
        </w:rPr>
        <w:t xml:space="preserve"> (по согласованию с родителями). </w:t>
      </w:r>
    </w:p>
    <w:p w:rsidR="00063CDD" w:rsidRDefault="00063CDD" w:rsidP="00063CDD">
      <w:pPr>
        <w:widowControl/>
        <w:tabs>
          <w:tab w:val="left" w:pos="993"/>
          <w:tab w:val="left" w:pos="1134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63CDD" w:rsidRPr="00063CDD" w:rsidRDefault="00063CDD" w:rsidP="00063CDD">
      <w:pPr>
        <w:widowControl/>
        <w:tabs>
          <w:tab w:val="left" w:pos="993"/>
          <w:tab w:val="left" w:pos="1134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819FD" w:rsidRPr="00063CDD">
        <w:rPr>
          <w:rFonts w:ascii="Times New Roman" w:hAnsi="Times New Roman" w:cs="Times New Roman"/>
          <w:b/>
          <w:sz w:val="24"/>
          <w:szCs w:val="24"/>
        </w:rPr>
        <w:t>Порядок текущего контроля и промежуточной аттестации</w:t>
      </w:r>
    </w:p>
    <w:p w:rsidR="00063CDD" w:rsidRDefault="00D819FD" w:rsidP="00063CDD">
      <w:pPr>
        <w:pStyle w:val="a3"/>
        <w:widowControl/>
        <w:numPr>
          <w:ilvl w:val="1"/>
          <w:numId w:val="17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DD">
        <w:rPr>
          <w:rFonts w:ascii="Times New Roman" w:hAnsi="Times New Roman" w:cs="Times New Roman"/>
          <w:sz w:val="24"/>
          <w:szCs w:val="24"/>
        </w:rPr>
        <w:t xml:space="preserve">Обучающиеся профильных классов (групп) проходят промежуточную аттестацию с соответствии с Положением об осуществлении текущего контроля успеваемости и проведении промежуточной аттестации учащихся в </w:t>
      </w:r>
      <w:r w:rsidR="00063CDD">
        <w:rPr>
          <w:rFonts w:ascii="Times New Roman" w:hAnsi="Times New Roman" w:cs="Times New Roman"/>
          <w:sz w:val="24"/>
          <w:szCs w:val="24"/>
        </w:rPr>
        <w:t>корпусе</w:t>
      </w:r>
      <w:r w:rsidRPr="00063CDD">
        <w:rPr>
          <w:rFonts w:ascii="Times New Roman" w:hAnsi="Times New Roman" w:cs="Times New Roman"/>
          <w:sz w:val="24"/>
          <w:szCs w:val="24"/>
        </w:rPr>
        <w:t xml:space="preserve">, в сроки и в формах, предусмотренных образовательной программой. </w:t>
      </w:r>
    </w:p>
    <w:p w:rsidR="00063CDD" w:rsidRDefault="00D819FD" w:rsidP="00063CDD">
      <w:pPr>
        <w:pStyle w:val="a3"/>
        <w:widowControl/>
        <w:numPr>
          <w:ilvl w:val="1"/>
          <w:numId w:val="17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DD">
        <w:rPr>
          <w:rFonts w:ascii="Times New Roman" w:hAnsi="Times New Roman" w:cs="Times New Roman"/>
          <w:sz w:val="24"/>
          <w:szCs w:val="24"/>
        </w:rPr>
        <w:t xml:space="preserve">Результаты текущей и промежуточной аттестации фиксируются в классном журнале, ведение которого регламентируется Положением об электронном классном журнале. </w:t>
      </w:r>
    </w:p>
    <w:p w:rsidR="00063CDD" w:rsidRDefault="00D819FD" w:rsidP="00063CDD">
      <w:pPr>
        <w:pStyle w:val="a3"/>
        <w:widowControl/>
        <w:numPr>
          <w:ilvl w:val="1"/>
          <w:numId w:val="17"/>
        </w:numPr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DD">
        <w:rPr>
          <w:rFonts w:ascii="Times New Roman" w:hAnsi="Times New Roman" w:cs="Times New Roman"/>
          <w:sz w:val="24"/>
          <w:szCs w:val="24"/>
        </w:rPr>
        <w:lastRenderedPageBreak/>
        <w:t xml:space="preserve">В классные журналы вносятся списки учащихся в соответствии с распределением их по классам и учебным группам. В журнале выделяются отдельные страницы на предметы, </w:t>
      </w:r>
      <w:proofErr w:type="spellStart"/>
      <w:r w:rsidRPr="00063CDD">
        <w:rPr>
          <w:rFonts w:ascii="Times New Roman" w:hAnsi="Times New Roman" w:cs="Times New Roman"/>
          <w:sz w:val="24"/>
          <w:szCs w:val="24"/>
        </w:rPr>
        <w:t>изучающиеся</w:t>
      </w:r>
      <w:proofErr w:type="spellEnd"/>
      <w:r w:rsidRPr="00063CDD">
        <w:rPr>
          <w:rFonts w:ascii="Times New Roman" w:hAnsi="Times New Roman" w:cs="Times New Roman"/>
          <w:sz w:val="24"/>
          <w:szCs w:val="24"/>
        </w:rPr>
        <w:t xml:space="preserve"> на базовом и углубленном уровне. В случае обучения </w:t>
      </w:r>
      <w:proofErr w:type="spellStart"/>
      <w:r w:rsidRPr="00063CDD">
        <w:rPr>
          <w:rFonts w:ascii="Times New Roman" w:hAnsi="Times New Roman" w:cs="Times New Roman"/>
          <w:sz w:val="24"/>
          <w:szCs w:val="24"/>
        </w:rPr>
        <w:t>межклассных</w:t>
      </w:r>
      <w:proofErr w:type="spellEnd"/>
      <w:r w:rsidRPr="00063CDD">
        <w:rPr>
          <w:rFonts w:ascii="Times New Roman" w:hAnsi="Times New Roman" w:cs="Times New Roman"/>
          <w:sz w:val="24"/>
          <w:szCs w:val="24"/>
        </w:rPr>
        <w:t xml:space="preserve"> групп учитель дублирует запись о проведенном учебном занятии во всех классных журналах. </w:t>
      </w:r>
    </w:p>
    <w:p w:rsidR="00063CDD" w:rsidRPr="00063CDD" w:rsidRDefault="00063CDD" w:rsidP="00063CDD">
      <w:pPr>
        <w:pStyle w:val="a3"/>
        <w:widowControl/>
        <w:tabs>
          <w:tab w:val="left" w:pos="993"/>
          <w:tab w:val="left" w:pos="1134"/>
        </w:tabs>
        <w:ind w:left="56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CDD" w:rsidRPr="00063CDD" w:rsidRDefault="00D819FD" w:rsidP="00063CDD">
      <w:pPr>
        <w:pStyle w:val="a3"/>
        <w:widowControl/>
        <w:tabs>
          <w:tab w:val="left" w:pos="993"/>
          <w:tab w:val="left" w:pos="1134"/>
        </w:tabs>
        <w:ind w:left="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DD">
        <w:rPr>
          <w:rFonts w:ascii="Times New Roman" w:hAnsi="Times New Roman" w:cs="Times New Roman"/>
          <w:b/>
          <w:sz w:val="24"/>
          <w:szCs w:val="24"/>
        </w:rPr>
        <w:t>5. Управление профильным обучением</w:t>
      </w:r>
    </w:p>
    <w:p w:rsidR="00063CDD" w:rsidRDefault="00D819FD" w:rsidP="00063CDD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DD">
        <w:rPr>
          <w:rFonts w:ascii="Times New Roman" w:hAnsi="Times New Roman" w:cs="Times New Roman"/>
          <w:sz w:val="24"/>
          <w:szCs w:val="24"/>
        </w:rPr>
        <w:t xml:space="preserve">5.1. Деятельность профильных классов (групп) организуется в соответствии с уставом и правилами внутреннего распорядка учащихся </w:t>
      </w:r>
      <w:r w:rsidR="00063CDD">
        <w:rPr>
          <w:rFonts w:ascii="Times New Roman" w:hAnsi="Times New Roman" w:cs="Times New Roman"/>
          <w:sz w:val="24"/>
          <w:szCs w:val="24"/>
        </w:rPr>
        <w:t>корпуса</w:t>
      </w:r>
      <w:r w:rsidR="00063CDD">
        <w:rPr>
          <w:rFonts w:ascii="Times New Roman" w:hAnsi="Times New Roman" w:cs="Times New Roman"/>
          <w:sz w:val="24"/>
          <w:szCs w:val="24"/>
        </w:rPr>
        <w:t>.</w:t>
      </w:r>
      <w:r w:rsidRPr="0006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DD" w:rsidRDefault="00D819FD" w:rsidP="00063CDD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DD">
        <w:rPr>
          <w:rFonts w:ascii="Times New Roman" w:hAnsi="Times New Roman" w:cs="Times New Roman"/>
          <w:sz w:val="24"/>
          <w:szCs w:val="24"/>
        </w:rPr>
        <w:t xml:space="preserve">5.2. Общее руководство профильным обучением осуществляет один из заместителей директора, назначенный приказом директора </w:t>
      </w:r>
      <w:r w:rsidR="00063CDD">
        <w:rPr>
          <w:rFonts w:ascii="Times New Roman" w:hAnsi="Times New Roman" w:cs="Times New Roman"/>
          <w:sz w:val="24"/>
          <w:szCs w:val="24"/>
        </w:rPr>
        <w:t>корпуса</w:t>
      </w:r>
      <w:r w:rsidRPr="00063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64C" w:rsidRPr="00063CDD" w:rsidRDefault="00D819FD" w:rsidP="00063CDD">
      <w:pPr>
        <w:pStyle w:val="a3"/>
        <w:widowControl/>
        <w:tabs>
          <w:tab w:val="left" w:pos="993"/>
          <w:tab w:val="left" w:pos="1134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DD">
        <w:rPr>
          <w:rFonts w:ascii="Times New Roman" w:hAnsi="Times New Roman" w:cs="Times New Roman"/>
          <w:sz w:val="24"/>
          <w:szCs w:val="24"/>
        </w:rPr>
        <w:t xml:space="preserve">5.3. Контроль посещаемости и успеваемости учащихся осуществляет классный руководитель класса, назначенный приказом директора </w:t>
      </w:r>
      <w:r w:rsidR="00063CDD">
        <w:rPr>
          <w:rFonts w:ascii="Times New Roman" w:hAnsi="Times New Roman" w:cs="Times New Roman"/>
          <w:sz w:val="24"/>
          <w:szCs w:val="24"/>
        </w:rPr>
        <w:t>корпуса</w:t>
      </w:r>
      <w:r w:rsidRPr="00063CDD">
        <w:rPr>
          <w:rFonts w:ascii="Times New Roman" w:hAnsi="Times New Roman" w:cs="Times New Roman"/>
          <w:sz w:val="24"/>
          <w:szCs w:val="24"/>
        </w:rPr>
        <w:t>.</w:t>
      </w:r>
    </w:p>
    <w:sectPr w:rsidR="0098164C" w:rsidRPr="00063CDD" w:rsidSect="00735C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78D3"/>
    <w:multiLevelType w:val="hybridMultilevel"/>
    <w:tmpl w:val="F17CAA06"/>
    <w:lvl w:ilvl="0" w:tplc="FF6C5A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57B06EB"/>
    <w:multiLevelType w:val="multilevel"/>
    <w:tmpl w:val="676871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hint="default"/>
      </w:rPr>
    </w:lvl>
  </w:abstractNum>
  <w:abstractNum w:abstractNumId="2">
    <w:nsid w:val="2E6D5348"/>
    <w:multiLevelType w:val="hybridMultilevel"/>
    <w:tmpl w:val="889A114C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533EA"/>
    <w:multiLevelType w:val="multilevel"/>
    <w:tmpl w:val="BFCEC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4280053"/>
    <w:multiLevelType w:val="hybridMultilevel"/>
    <w:tmpl w:val="1C7887AE"/>
    <w:lvl w:ilvl="0" w:tplc="C6CADDA4">
      <w:start w:val="1"/>
      <w:numFmt w:val="bullet"/>
      <w:lvlText w:val="-"/>
      <w:lvlJc w:val="left"/>
      <w:pPr>
        <w:ind w:left="1004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24F75B0"/>
    <w:multiLevelType w:val="hybridMultilevel"/>
    <w:tmpl w:val="415E22BC"/>
    <w:lvl w:ilvl="0" w:tplc="C6CADDA4">
      <w:start w:val="1"/>
      <w:numFmt w:val="bullet"/>
      <w:lvlText w:val="-"/>
      <w:lvlJc w:val="left"/>
      <w:pPr>
        <w:ind w:left="1366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>
    <w:nsid w:val="54B60928"/>
    <w:multiLevelType w:val="multilevel"/>
    <w:tmpl w:val="EAC87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0992982"/>
    <w:multiLevelType w:val="multilevel"/>
    <w:tmpl w:val="BFCEC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21098F"/>
    <w:multiLevelType w:val="multilevel"/>
    <w:tmpl w:val="EAC87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7601CB4"/>
    <w:multiLevelType w:val="multilevel"/>
    <w:tmpl w:val="BFCEC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FA1C9F"/>
    <w:multiLevelType w:val="hybridMultilevel"/>
    <w:tmpl w:val="6172F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AC48EF"/>
    <w:multiLevelType w:val="hybridMultilevel"/>
    <w:tmpl w:val="5C78D6CE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734BB"/>
    <w:multiLevelType w:val="multilevel"/>
    <w:tmpl w:val="676871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hint="default"/>
      </w:rPr>
    </w:lvl>
  </w:abstractNum>
  <w:abstractNum w:abstractNumId="14">
    <w:nsid w:val="77EC754F"/>
    <w:multiLevelType w:val="multilevel"/>
    <w:tmpl w:val="6144D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B5C4A13"/>
    <w:multiLevelType w:val="multilevel"/>
    <w:tmpl w:val="EAC87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86"/>
    <w:rsid w:val="00053815"/>
    <w:rsid w:val="00063CDD"/>
    <w:rsid w:val="00064383"/>
    <w:rsid w:val="000C3562"/>
    <w:rsid w:val="00103BB8"/>
    <w:rsid w:val="001D3478"/>
    <w:rsid w:val="00296218"/>
    <w:rsid w:val="00350C75"/>
    <w:rsid w:val="003E60D9"/>
    <w:rsid w:val="003F4D13"/>
    <w:rsid w:val="004B19EB"/>
    <w:rsid w:val="004C7869"/>
    <w:rsid w:val="00526A89"/>
    <w:rsid w:val="00570BE6"/>
    <w:rsid w:val="00575F4E"/>
    <w:rsid w:val="00585C1D"/>
    <w:rsid w:val="0060770A"/>
    <w:rsid w:val="006B2D71"/>
    <w:rsid w:val="00730430"/>
    <w:rsid w:val="00735CA9"/>
    <w:rsid w:val="007F4024"/>
    <w:rsid w:val="00852D58"/>
    <w:rsid w:val="008A3476"/>
    <w:rsid w:val="0098164C"/>
    <w:rsid w:val="009D7BC9"/>
    <w:rsid w:val="00A91464"/>
    <w:rsid w:val="00BD4B59"/>
    <w:rsid w:val="00C27FE6"/>
    <w:rsid w:val="00C33EB8"/>
    <w:rsid w:val="00C34174"/>
    <w:rsid w:val="00C43A86"/>
    <w:rsid w:val="00C81E95"/>
    <w:rsid w:val="00D819FD"/>
    <w:rsid w:val="00EC0E4A"/>
    <w:rsid w:val="00FC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6F387-2A7F-4361-86A2-B491E59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043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304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User1</cp:lastModifiedBy>
  <cp:revision>3</cp:revision>
  <cp:lastPrinted>2024-08-09T12:33:00Z</cp:lastPrinted>
  <dcterms:created xsi:type="dcterms:W3CDTF">2024-08-09T12:10:00Z</dcterms:created>
  <dcterms:modified xsi:type="dcterms:W3CDTF">2024-08-09T12:34:00Z</dcterms:modified>
</cp:coreProperties>
</file>